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B35393" w:rsidP="00B35393">
      <w:bookmarkStart w:id="0" w:name="_GoBack"/>
      <w:bookmarkEnd w:id="0"/>
      <w:r w:rsidRPr="00B2161A">
        <w:t xml:space="preserve">АО  </w:t>
      </w:r>
      <w:proofErr w:type="gramStart"/>
      <w:r w:rsidRPr="00B2161A">
        <w:t xml:space="preserve"> </w:t>
      </w:r>
      <w:r>
        <w:t xml:space="preserve">  «</w:t>
      </w:r>
      <w:proofErr w:type="gramEnd"/>
      <w:r>
        <w:t>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>1.</w:t>
      </w:r>
      <w:proofErr w:type="gramStart"/>
      <w:r w:rsidRPr="00E85A4C">
        <w:rPr>
          <w:u w:val="single"/>
        </w:rPr>
        <w:t xml:space="preserve">Служба  </w:t>
      </w:r>
      <w:r>
        <w:rPr>
          <w:u w:val="single"/>
        </w:rPr>
        <w:t>«</w:t>
      </w:r>
      <w:proofErr w:type="gramEnd"/>
      <w:r>
        <w:rPr>
          <w:u w:val="single"/>
        </w:rPr>
        <w:t>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697"/>
        <w:gridCol w:w="1466"/>
        <w:gridCol w:w="1461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Антенна </w:t>
            </w:r>
            <w:proofErr w:type="spell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пеленгационная</w:t>
            </w:r>
            <w:proofErr w:type="spell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</w:t>
            </w:r>
            <w:proofErr w:type="spellStart"/>
            <w:r w:rsidRPr="00CD4C83">
              <w:rPr>
                <w:rFonts w:cstheme="minorHAnsi"/>
                <w:color w:val="000000"/>
                <w:sz w:val="20"/>
                <w:szCs w:val="20"/>
              </w:rPr>
              <w:t>теплоотражательные</w:t>
            </w:r>
            <w:proofErr w:type="spellEnd"/>
            <w:r w:rsidRPr="00CD4C83">
              <w:rPr>
                <w:rFonts w:cstheme="minorHAnsi"/>
                <w:color w:val="000000"/>
                <w:sz w:val="20"/>
                <w:szCs w:val="20"/>
              </w:rPr>
              <w:t xml:space="preserve">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</w:t>
      </w:r>
      <w:proofErr w:type="gramStart"/>
      <w:r w:rsidRPr="00CD4C83">
        <w:rPr>
          <w:rFonts w:cstheme="minorHAnsi"/>
          <w:sz w:val="20"/>
          <w:szCs w:val="20"/>
        </w:rPr>
        <w:t>необходимости  оборудуются</w:t>
      </w:r>
      <w:proofErr w:type="gramEnd"/>
      <w:r w:rsidRPr="00CD4C83">
        <w:rPr>
          <w:rFonts w:cstheme="minorHAnsi"/>
          <w:sz w:val="20"/>
          <w:szCs w:val="20"/>
        </w:rPr>
        <w:t xml:space="preserve">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 xml:space="preserve">Тепловая энергия </w:t>
      </w:r>
      <w:proofErr w:type="gramStart"/>
      <w:r>
        <w:t>каждого  здания</w:t>
      </w:r>
      <w:proofErr w:type="gramEnd"/>
      <w:r>
        <w:t xml:space="preserve">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</w:t>
      </w:r>
      <w:proofErr w:type="gramStart"/>
      <w:r>
        <w:t>время  резервом</w:t>
      </w:r>
      <w:proofErr w:type="gramEnd"/>
      <w:r>
        <w:t xml:space="preserve">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« Э</w:t>
      </w:r>
      <w:r w:rsidRPr="00F31DAB">
        <w:rPr>
          <w:u w:val="single"/>
        </w:rPr>
        <w:t>лектро</w:t>
      </w:r>
      <w:proofErr w:type="gramEnd"/>
      <w:r w:rsidRPr="00F31DAB">
        <w:rPr>
          <w:u w:val="single"/>
        </w:rPr>
        <w:t>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 xml:space="preserve">мощность, включая </w:t>
      </w:r>
      <w:proofErr w:type="spellStart"/>
      <w:r>
        <w:t>субабонентов</w:t>
      </w:r>
      <w:proofErr w:type="spellEnd"/>
      <w:r>
        <w:t xml:space="preserve">   2 031,927 кВт; годовое потре</w:t>
      </w:r>
      <w:r w:rsidR="00AD1485">
        <w:t xml:space="preserve">бление </w:t>
      </w:r>
      <w:proofErr w:type="gramStart"/>
      <w:r w:rsidR="00AD1485">
        <w:t>электроэнергии  2</w:t>
      </w:r>
      <w:proofErr w:type="gramEnd"/>
      <w:r w:rsidR="00AD1485">
        <w:t> 951 737</w:t>
      </w:r>
      <w:r>
        <w:t xml:space="preserve"> кВт/час, в том числе по </w:t>
      </w:r>
      <w:proofErr w:type="spellStart"/>
      <w:r>
        <w:t>субабонентам</w:t>
      </w:r>
      <w:proofErr w:type="spellEnd"/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proofErr w:type="gramStart"/>
      <w:r>
        <w:t>в</w:t>
      </w:r>
      <w:r w:rsidRPr="00F31DAB">
        <w:t xml:space="preserve">  АО</w:t>
      </w:r>
      <w:proofErr w:type="gramEnd"/>
      <w:r w:rsidRPr="00F31DAB">
        <w:t xml:space="preserve">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</w:t>
      </w:r>
      <w:r>
        <w:lastRenderedPageBreak/>
        <w:t xml:space="preserve">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«Международный аэропорт Атырау», услуга при соблюдении технических условий будет оказана в полном объеме, </w:t>
      </w:r>
      <w:proofErr w:type="gramStart"/>
      <w:r>
        <w:t>в 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</w:t>
      </w:r>
      <w:proofErr w:type="gramStart"/>
      <w:r>
        <w:t xml:space="preserve">Атырау  </w:t>
      </w:r>
      <w:r>
        <w:rPr>
          <w:rFonts w:ascii="Times New Roman" w:hAnsi="Times New Roman" w:cs="Times New Roman"/>
        </w:rPr>
        <w:t>II</w:t>
      </w:r>
      <w:proofErr w:type="gramEnd"/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</w:t>
      </w:r>
      <w:proofErr w:type="gramStart"/>
      <w:r>
        <w:t>в</w:t>
      </w:r>
      <w:proofErr w:type="gramEnd"/>
      <w:r>
        <w:t xml:space="preserve"> а/п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 xml:space="preserve">Акт лётной проверки радиомаячной системы инструментального захода самолётов на посадку СП-90 </w:t>
      </w:r>
      <w:proofErr w:type="gramStart"/>
      <w:r w:rsidRPr="009371D7">
        <w:rPr>
          <w:rFonts w:cstheme="minorHAnsi"/>
        </w:rPr>
        <w:t>в</w:t>
      </w:r>
      <w:proofErr w:type="gramEnd"/>
      <w:r w:rsidRPr="009371D7">
        <w:rPr>
          <w:rFonts w:cstheme="minorHAnsi"/>
        </w:rPr>
        <w:t xml:space="preserve"> а/п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</w:t>
      </w:r>
      <w:proofErr w:type="spellStart"/>
      <w:proofErr w:type="gramStart"/>
      <w:r>
        <w:rPr>
          <w:rFonts w:cstheme="minorHAnsi"/>
        </w:rPr>
        <w:t>метеооборудования</w:t>
      </w:r>
      <w:proofErr w:type="spellEnd"/>
      <w:r>
        <w:rPr>
          <w:rFonts w:cstheme="minorHAnsi"/>
        </w:rPr>
        <w:t xml:space="preserve">  аэродрома</w:t>
      </w:r>
      <w:proofErr w:type="gramEnd"/>
      <w:r>
        <w:rPr>
          <w:rFonts w:cstheme="minorHAnsi"/>
        </w:rPr>
        <w:t xml:space="preserve">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</w:t>
      </w:r>
      <w:proofErr w:type="gramStart"/>
      <w:r>
        <w:t xml:space="preserve">   </w:t>
      </w:r>
      <w:r w:rsidRPr="002B18FE">
        <w:rPr>
          <w:b/>
        </w:rPr>
        <w:t>«</w:t>
      </w:r>
      <w:proofErr w:type="gramEnd"/>
      <w:r w:rsidRPr="002B18FE">
        <w:rPr>
          <w:b/>
        </w:rPr>
        <w:t>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142</w:t>
      </w:r>
      <w:proofErr w:type="gramStart"/>
      <w:r w:rsidRPr="003502D4">
        <w:rPr>
          <w:rFonts w:cstheme="minorHAnsi"/>
          <w:b/>
        </w:rPr>
        <w:t>º  оборудован</w:t>
      </w:r>
      <w:proofErr w:type="gramEnd"/>
      <w:r w:rsidRPr="003502D4">
        <w:rPr>
          <w:rFonts w:cstheme="minorHAnsi"/>
          <w:b/>
        </w:rPr>
        <w:t xml:space="preserve">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  оборудован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proofErr w:type="gramStart"/>
      <w:r w:rsidRPr="00835152">
        <w:t xml:space="preserve">Местоположение </w:t>
      </w:r>
      <w:r>
        <w:t xml:space="preserve"> КТА</w:t>
      </w:r>
      <w:proofErr w:type="gramEnd"/>
      <w:r>
        <w:t xml:space="preserve">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от ж/д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>Магнитное склонение (М</w:t>
      </w:r>
      <w:proofErr w:type="gramStart"/>
      <w:r>
        <w:t xml:space="preserve">):   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proofErr w:type="gramStart"/>
      <w:r>
        <w:t>Превышение  порогов</w:t>
      </w:r>
      <w:proofErr w:type="gramEnd"/>
      <w:r>
        <w:t xml:space="preserve">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proofErr w:type="gramStart"/>
      <w:r>
        <w:t>истинный  пеленг</w:t>
      </w:r>
      <w:proofErr w:type="gramEnd"/>
      <w:r>
        <w:t xml:space="preserve">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</w:t>
      </w:r>
      <w:proofErr w:type="gramStart"/>
      <w:r>
        <w:t xml:space="preserve">ИВПП:   </w:t>
      </w:r>
      <w:proofErr w:type="gramEnd"/>
      <w:r>
        <w:t xml:space="preserve">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proofErr w:type="gramStart"/>
      <w:r>
        <w:t>ширина  ИВПП</w:t>
      </w:r>
      <w:proofErr w:type="gramEnd"/>
      <w:r>
        <w:t xml:space="preserve">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</w:t>
      </w:r>
      <w:proofErr w:type="gramStart"/>
      <w:r>
        <w:t xml:space="preserve">покрытия  </w:t>
      </w:r>
      <w:r>
        <w:tab/>
      </w:r>
      <w:proofErr w:type="gramEnd"/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proofErr w:type="gramStart"/>
      <w:r>
        <w:t>КПТ(</w:t>
      </w:r>
      <w:proofErr w:type="gramEnd"/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с МК </w:t>
      </w:r>
      <w:proofErr w:type="spellStart"/>
      <w:r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</w:t>
      </w:r>
      <w:proofErr w:type="gramStart"/>
      <w:r>
        <w:t>3  у</w:t>
      </w:r>
      <w:proofErr w:type="gramEnd"/>
      <w:r>
        <w:t xml:space="preserve">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 xml:space="preserve">по 150 метров обе </w:t>
      </w:r>
      <w:proofErr w:type="gramStart"/>
      <w:r w:rsidRPr="00F83A7D">
        <w:rPr>
          <w:b/>
        </w:rPr>
        <w:t>стороны  от</w:t>
      </w:r>
      <w:proofErr w:type="gramEnd"/>
      <w:r w:rsidRPr="00F83A7D">
        <w:rPr>
          <w:b/>
        </w:rPr>
        <w:t xml:space="preserve">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</w:t>
      </w:r>
      <w:proofErr w:type="gramStart"/>
      <w:r>
        <w:t>РД  -</w:t>
      </w:r>
      <w:proofErr w:type="gramEnd"/>
      <w:r>
        <w:t xml:space="preserve">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 xml:space="preserve">Две соединительные рулежные </w:t>
      </w:r>
      <w:proofErr w:type="gramStart"/>
      <w:r>
        <w:t>дорожки  РД</w:t>
      </w:r>
      <w:proofErr w:type="gramEnd"/>
      <w:r>
        <w:t xml:space="preserve"> «А» (альфа),  РД «В» (браво),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proofErr w:type="gramStart"/>
      <w:r>
        <w:t>Индекс  эксплуатируемых</w:t>
      </w:r>
      <w:proofErr w:type="gramEnd"/>
      <w:r>
        <w:t xml:space="preserve">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012"/>
        <w:gridCol w:w="1044"/>
        <w:gridCol w:w="1165"/>
        <w:gridCol w:w="1128"/>
        <w:gridCol w:w="1114"/>
        <w:gridCol w:w="1114"/>
        <w:gridCol w:w="1195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Размеры, м</w:t>
            </w:r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lastRenderedPageBreak/>
        <w:t xml:space="preserve">                     МС 1-6                                                                         </w:t>
      </w:r>
      <w:proofErr w:type="spellStart"/>
      <w:proofErr w:type="gramStart"/>
      <w:r w:rsidRPr="00F83A7D">
        <w:rPr>
          <w:b/>
        </w:rPr>
        <w:t>цементобетон</w:t>
      </w:r>
      <w:proofErr w:type="spellEnd"/>
      <w:r w:rsidRPr="00F83A7D">
        <w:rPr>
          <w:b/>
        </w:rPr>
        <w:t xml:space="preserve">,   </w:t>
      </w:r>
      <w:proofErr w:type="gramEnd"/>
      <w:r w:rsidRPr="00F83A7D">
        <w:rPr>
          <w:b/>
        </w:rPr>
        <w:t>РСN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proofErr w:type="gramStart"/>
      <w:r w:rsidRPr="00F83A7D">
        <w:rPr>
          <w:b/>
        </w:rPr>
        <w:t xml:space="preserve">асфальтобетон,   </w:t>
      </w:r>
      <w:proofErr w:type="gramEnd"/>
      <w:r w:rsidRPr="00F83A7D">
        <w:rPr>
          <w:b/>
        </w:rPr>
        <w:t>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proofErr w:type="gramStart"/>
      <w:r>
        <w:rPr>
          <w:lang w:val="en-US"/>
        </w:rPr>
        <w:t>A</w:t>
      </w:r>
      <w:r w:rsidRPr="00F83A7D">
        <w:t xml:space="preserve">,   </w:t>
      </w:r>
      <w:proofErr w:type="gramEnd"/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2346"/>
        <w:gridCol w:w="2349"/>
        <w:gridCol w:w="2317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 xml:space="preserve">Б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1"/>
        <w:gridCol w:w="1521"/>
        <w:gridCol w:w="1395"/>
        <w:gridCol w:w="1153"/>
        <w:gridCol w:w="1326"/>
        <w:gridCol w:w="1420"/>
        <w:gridCol w:w="1099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МС 1-</w:t>
      </w:r>
      <w:proofErr w:type="gramStart"/>
      <w:r>
        <w:rPr>
          <w:sz w:val="20"/>
          <w:szCs w:val="20"/>
        </w:rPr>
        <w:t>9  -</w:t>
      </w:r>
      <w:proofErr w:type="gramEnd"/>
      <w:r>
        <w:rPr>
          <w:sz w:val="20"/>
          <w:szCs w:val="20"/>
        </w:rPr>
        <w:t xml:space="preserve">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МС 7-9 –  </w:t>
      </w:r>
      <w:proofErr w:type="gramStart"/>
      <w:r>
        <w:rPr>
          <w:sz w:val="20"/>
          <w:szCs w:val="20"/>
        </w:rPr>
        <w:t>принадлежность  «</w:t>
      </w:r>
      <w:proofErr w:type="spellStart"/>
      <w:proofErr w:type="gramEnd"/>
      <w:r>
        <w:rPr>
          <w:sz w:val="20"/>
          <w:szCs w:val="20"/>
        </w:rPr>
        <w:t>КазАвиаспас</w:t>
      </w:r>
      <w:proofErr w:type="spellEnd"/>
      <w:r>
        <w:rPr>
          <w:sz w:val="20"/>
          <w:szCs w:val="20"/>
        </w:rPr>
        <w:t>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МС </w:t>
      </w:r>
      <w:proofErr w:type="gramStart"/>
      <w:r>
        <w:rPr>
          <w:sz w:val="20"/>
          <w:szCs w:val="20"/>
        </w:rPr>
        <w:t>10  -</w:t>
      </w:r>
      <w:proofErr w:type="gramEnd"/>
      <w:r>
        <w:rPr>
          <w:sz w:val="20"/>
          <w:szCs w:val="20"/>
        </w:rPr>
        <w:t xml:space="preserve">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22-24 –  буксировка - </w:t>
      </w:r>
      <w:proofErr w:type="gramStart"/>
      <w:r>
        <w:rPr>
          <w:sz w:val="20"/>
          <w:szCs w:val="20"/>
        </w:rPr>
        <w:t>принадлежность  «</w:t>
      </w:r>
      <w:proofErr w:type="spellStart"/>
      <w:proofErr w:type="gramEnd"/>
      <w:r>
        <w:rPr>
          <w:sz w:val="20"/>
          <w:szCs w:val="20"/>
        </w:rPr>
        <w:t>Евроазияэйр</w:t>
      </w:r>
      <w:proofErr w:type="spellEnd"/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Тип искусственного покрытия рулежных </w:t>
      </w:r>
      <w:proofErr w:type="gramStart"/>
      <w:r>
        <w:rPr>
          <w:sz w:val="20"/>
          <w:szCs w:val="20"/>
        </w:rPr>
        <w:t>дорожек  перрона</w:t>
      </w:r>
      <w:proofErr w:type="gramEnd"/>
      <w:r>
        <w:rPr>
          <w:sz w:val="20"/>
          <w:szCs w:val="20"/>
        </w:rPr>
        <w:t xml:space="preserve"> и мест стоянок  и  его несущая способность, указанная по методу «квалификационное  число ВС»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 xml:space="preserve">В.  Данные по рулежным </w:t>
      </w:r>
      <w:proofErr w:type="gramStart"/>
      <w:r w:rsidRPr="001D6C4F">
        <w:t>дорожкам</w:t>
      </w:r>
      <w:r>
        <w:t xml:space="preserve">  </w:t>
      </w:r>
      <w:r w:rsidRPr="001D6C4F">
        <w:t>(</w:t>
      </w:r>
      <w:proofErr w:type="gramEnd"/>
      <w:r w:rsidRPr="001D6C4F">
        <w:t>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proofErr w:type="gramStart"/>
            <w:r w:rsidRPr="00600416">
              <w:rPr>
                <w:rFonts w:cstheme="minorHAnsi"/>
                <w:sz w:val="18"/>
                <w:szCs w:val="18"/>
              </w:rPr>
              <w:t>РД  А</w:t>
            </w:r>
            <w:proofErr w:type="gramEnd"/>
            <w:r w:rsidRPr="00600416">
              <w:rPr>
                <w:rFonts w:cstheme="minorHAnsi"/>
                <w:sz w:val="18"/>
                <w:szCs w:val="18"/>
              </w:rPr>
              <w:t xml:space="preserve">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 xml:space="preserve">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 xml:space="preserve">.Служба </w:t>
      </w:r>
      <w:proofErr w:type="spellStart"/>
      <w:r w:rsidRPr="00DB653D">
        <w:rPr>
          <w:u w:val="single"/>
        </w:rPr>
        <w:t>спецавтотранспорта</w:t>
      </w:r>
      <w:proofErr w:type="spellEnd"/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proofErr w:type="spellStart"/>
      <w:r>
        <w:t>спецавтотехника</w:t>
      </w:r>
      <w:proofErr w:type="spellEnd"/>
      <w:r>
        <w:t xml:space="preserve">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</w:t>
      </w:r>
      <w:proofErr w:type="spellStart"/>
      <w:r>
        <w:t>спецавтотехника</w:t>
      </w:r>
      <w:proofErr w:type="spellEnd"/>
      <w:r>
        <w:t xml:space="preserve">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3"/>
    <w:rsid w:val="003F3FE1"/>
    <w:rsid w:val="00551F8E"/>
    <w:rsid w:val="006F2927"/>
    <w:rsid w:val="007B181F"/>
    <w:rsid w:val="008503A1"/>
    <w:rsid w:val="008C124F"/>
    <w:rsid w:val="008F6893"/>
    <w:rsid w:val="0093307D"/>
    <w:rsid w:val="00991F78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7D8AD-8C44-4B97-9354-F2D0BE0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2</cp:revision>
  <dcterms:created xsi:type="dcterms:W3CDTF">2024-03-29T11:04:00Z</dcterms:created>
  <dcterms:modified xsi:type="dcterms:W3CDTF">2024-03-29T11:04:00Z</dcterms:modified>
</cp:coreProperties>
</file>